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_GoBack"/>
      <w:bookmarkEnd w:id="0"/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1" w:name="Par1"/>
      <w:bookmarkEnd w:id="1"/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8 августа 2013 г. N 678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НОМЕНКЛАТУРЫ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ДОЛЖНОСТЕЙ ПЕДАГОГИЧЕСКИХ РАБОТНИКОВ ОРГАНИЗАЦИЙ,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ОСУЩЕСТВЛЯЮЩИХ ОБРАЗОВАТЕЛЬНУЮ ДЕЯТЕЛЬНОСТЬ, ДОЛЖНОСТЕЙ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РУКОВОДИТЕЛЕЙ ОБРАЗОВАТЕЛЬНЫХ ОРГАНИЗАЦИЙ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 </w:t>
      </w:r>
      <w:hyperlink r:id="rId5" w:history="1">
        <w:r>
          <w:rPr>
            <w:rFonts w:ascii="Calibri" w:hAnsi="Calibri" w:cs="Calibri"/>
            <w:color w:val="0000FF"/>
          </w:rPr>
          <w:t>частью 2 статьи 46</w:t>
        </w:r>
      </w:hyperlink>
      <w:r>
        <w:rPr>
          <w:rFonts w:ascii="Calibri" w:hAnsi="Calibri" w:cs="Calibri"/>
        </w:rP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прилагаемую </w:t>
      </w:r>
      <w:hyperlink w:anchor="Par28" w:history="1">
        <w:r>
          <w:rPr>
            <w:rFonts w:ascii="Calibri" w:hAnsi="Calibri" w:cs="Calibri"/>
            <w:color w:val="0000FF"/>
          </w:rPr>
          <w:t>номенклатуру</w:t>
        </w:r>
      </w:hyperlink>
      <w:r>
        <w:rPr>
          <w:rFonts w:ascii="Calibri" w:hAnsi="Calibri" w:cs="Calibri"/>
        </w:rPr>
        <w:t xml:space="preserve"> должностей педагогических работников организаций, осуществляющих образовательную деятельность, должностей руководителей образовательных организаций.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Настоящее постановление вступает в силу с 1 сентября 2013 г.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 Правительства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Д.МЕДВЕДЕВ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2" w:name="Par23"/>
      <w:bookmarkEnd w:id="2"/>
      <w:r>
        <w:rPr>
          <w:rFonts w:ascii="Calibri" w:hAnsi="Calibri" w:cs="Calibri"/>
        </w:rPr>
        <w:t>Утверждена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 Правительства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8 августа 2013 г. N 678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3" w:name="Par28"/>
      <w:bookmarkEnd w:id="3"/>
      <w:r>
        <w:rPr>
          <w:rFonts w:ascii="Calibri" w:hAnsi="Calibri" w:cs="Calibri"/>
          <w:b/>
          <w:bCs/>
        </w:rPr>
        <w:t>НОМЕНКЛАТУРА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ДОЛЖНОСТЕЙ ПЕДАГОГИЧЕСКИХ РАБОТНИКОВ ОРГАНИЗАЦИЙ,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ОСУЩЕСТВЛЯЮЩИХ ОБРАЗОВАТЕЛЬНУЮ ДЕЯТЕЛЬНОСТЬ, ДОЛЖНОСТЕЙ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РУКОВОДИТЕЛЕЙ ОБРАЗОВАТЕЛЬНЫХ ОРГАНИЗАЦИЙ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33"/>
      <w:bookmarkEnd w:id="4"/>
      <w:r>
        <w:rPr>
          <w:rFonts w:ascii="Calibri" w:hAnsi="Calibri" w:cs="Calibri"/>
        </w:rPr>
        <w:t>I. Должности педагогических работников организаций,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осуществляющих</w:t>
      </w:r>
      <w:proofErr w:type="gramEnd"/>
      <w:r>
        <w:rPr>
          <w:rFonts w:ascii="Calibri" w:hAnsi="Calibri" w:cs="Calibri"/>
        </w:rPr>
        <w:t xml:space="preserve"> образовательную деятельность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5" w:name="Par36"/>
      <w:bookmarkEnd w:id="5"/>
      <w:r>
        <w:rPr>
          <w:rFonts w:ascii="Calibri" w:hAnsi="Calibri" w:cs="Calibri"/>
        </w:rPr>
        <w:t>1. Должности педагогических работников, отнесенных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профессорско-преподавательскому составу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Ассистент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Декан факультета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факультета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Директор института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института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Доцент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Заведующий кафедрой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 кафедры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начальника кафедры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Профессор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Преподаватель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преподаватель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6" w:name="Par52"/>
      <w:bookmarkEnd w:id="6"/>
      <w:r>
        <w:rPr>
          <w:rFonts w:ascii="Calibri" w:hAnsi="Calibri" w:cs="Calibri"/>
        </w:rPr>
        <w:t>2. Должности иных педагогических работников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Воспитатель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Инструктор-методист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Инструктор по труду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Инструктор по физической культуре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Концертмейстер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Логопед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Мастер производственного обучения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Методист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Музыкальный руководитель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Педагог дополнительного образования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Педагог-библиотекарь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Педагог-организатор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Педагог-психолог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Преподаватель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Преподаватель-организатор основ безопасности жизнедеятельности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физического воспитания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Социальный педагог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вожатый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воспитатель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инструктор-методист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методист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педагог дополнительного образования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тренер-преподаватель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Тренер-преподаватель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spellStart"/>
      <w:r>
        <w:rPr>
          <w:rFonts w:ascii="Calibri" w:hAnsi="Calibri" w:cs="Calibri"/>
        </w:rPr>
        <w:t>Тьютор</w:t>
      </w:r>
      <w:proofErr w:type="spellEnd"/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Учитель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Учитель-дефектолог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Учитель-логопед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83"/>
      <w:bookmarkEnd w:id="7"/>
      <w:r>
        <w:rPr>
          <w:rFonts w:ascii="Calibri" w:hAnsi="Calibri" w:cs="Calibri"/>
        </w:rPr>
        <w:t>II. Должности руководителей образовательных организаций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8" w:name="Par85"/>
      <w:bookmarkEnd w:id="8"/>
      <w:r>
        <w:rPr>
          <w:rFonts w:ascii="Calibri" w:hAnsi="Calibri" w:cs="Calibri"/>
        </w:rPr>
        <w:t>1. Должности руководителей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Ректор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Директор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Заведующий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Начальник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Президент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Calibri" w:hAnsi="Calibri" w:cs="Calibri"/>
        </w:rPr>
      </w:pPr>
      <w:bookmarkStart w:id="9" w:name="Par93"/>
      <w:bookmarkEnd w:id="9"/>
      <w:r>
        <w:rPr>
          <w:rFonts w:ascii="Calibri" w:hAnsi="Calibri" w:cs="Calibri"/>
        </w:rPr>
        <w:t>2. Должности заместителей руководителей,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руководителей структурных подразделений и их заместителей,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иные должности руководителей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руководителя (директора, заведующего, начальника)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(директор, заведующий, начальник, управляющий) структурного подразделения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Заместитель руководителя (директора, заведующего, начальника, управляющего) структурного подразделения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Первый проректор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Проректор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Помощник ректора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Помощник проректора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 (заведующий) учебной (производственной) практики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Советник при ректорате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Старший мастер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Ученый секретарь совета образовательной организации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Ученый секретарь совета факультета (института)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 1. К должностям педагогических работников, отнесенных к профессорско-преподавательскому составу, и должностям руководителей образовательных организаций относятся соответственно участвующие в образовательной деятельности директора институтов, начальники институтов, ученые секретари советов институтов, являющихся структурными подразделениями организаций, осуществляющих образовательную деятельность.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Наименование должности "логопед" предусмотрено для организаций сферы здравоохранения и социального обслуживания, осуществляющих образовательную деятельность в качестве дополнительного вида деятельности.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</w:t>
      </w:r>
      <w:proofErr w:type="gramStart"/>
      <w:r>
        <w:rPr>
          <w:rFonts w:ascii="Calibri" w:hAnsi="Calibri" w:cs="Calibri"/>
        </w:rPr>
        <w:t xml:space="preserve">Должность "преподаватель", предусмотренная в </w:t>
      </w:r>
      <w:hyperlink w:anchor="Par36" w:history="1">
        <w:r>
          <w:rPr>
            <w:rFonts w:ascii="Calibri" w:hAnsi="Calibri" w:cs="Calibri"/>
            <w:color w:val="0000FF"/>
          </w:rPr>
          <w:t>подразделе 1 раздела I</w:t>
        </w:r>
      </w:hyperlink>
      <w:r>
        <w:rPr>
          <w:rFonts w:ascii="Calibri" w:hAnsi="Calibri" w:cs="Calibri"/>
        </w:rPr>
        <w:t xml:space="preserve"> настоящего документа, относится к должностям профессорско-преподавательского состава в организациях, осуществляющих образовательную деятельность по реализации образовательных программ высшего образования и дополнительных профессиональных программ.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Должность "преподаватель", предусмотренная в </w:t>
      </w:r>
      <w:hyperlink w:anchor="Par52" w:history="1">
        <w:r>
          <w:rPr>
            <w:rFonts w:ascii="Calibri" w:hAnsi="Calibri" w:cs="Calibri"/>
            <w:color w:val="0000FF"/>
          </w:rPr>
          <w:t>подразделе 2 раздела I</w:t>
        </w:r>
      </w:hyperlink>
      <w:r>
        <w:rPr>
          <w:rFonts w:ascii="Calibri" w:hAnsi="Calibri" w:cs="Calibri"/>
        </w:rPr>
        <w:t xml:space="preserve"> настоящего документа, относится к должностям иных педагогических работников в организациях, осуществляющих образовательную деятельность, кроме образовательных организаций высшего образования и организаций дополнительного профессионального образования.</w:t>
      </w:r>
      <w:proofErr w:type="gramEnd"/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Должность "</w:t>
      </w:r>
      <w:proofErr w:type="spellStart"/>
      <w:r>
        <w:rPr>
          <w:rFonts w:ascii="Calibri" w:hAnsi="Calibri" w:cs="Calibri"/>
        </w:rPr>
        <w:t>тьютор</w:t>
      </w:r>
      <w:proofErr w:type="spellEnd"/>
      <w:r>
        <w:rPr>
          <w:rFonts w:ascii="Calibri" w:hAnsi="Calibri" w:cs="Calibri"/>
        </w:rPr>
        <w:t>" предусмотрена для организаций, осуществляющих образовательную деятельность, кроме образовательных организаций высшего образования.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Должность "президент" предусмотрена только для образовательных организаций высшего образования.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Должности "начальник факультета", "начальник института", "начальник кафедры" и "заместитель начальника кафедры" предусмотрены только для образовательных организаций, реализующих образовательные программы высшего образования в области обороны и безопасности государства, обеспечения законности и правопорядка.</w:t>
      </w: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6616B" w:rsidRDefault="0006616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31F54" w:rsidRDefault="00820AAB"/>
    <w:sectPr w:rsidR="00D31F54" w:rsidSect="008F6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16B"/>
    <w:rsid w:val="0006616B"/>
    <w:rsid w:val="00097609"/>
    <w:rsid w:val="00820AAB"/>
    <w:rsid w:val="00A90F02"/>
    <w:rsid w:val="00DA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34036DA4EEAEFD856E0118A69BED89D35678701DBEDDE5340F4A5F9785EEB497D0EC245BC7A8562B20B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Степаносов Александр Рубенович</dc:creator>
  <cp:lastModifiedBy>Administrator</cp:lastModifiedBy>
  <cp:revision>2</cp:revision>
  <dcterms:created xsi:type="dcterms:W3CDTF">2021-09-10T06:01:00Z</dcterms:created>
  <dcterms:modified xsi:type="dcterms:W3CDTF">2021-09-10T06:01:00Z</dcterms:modified>
</cp:coreProperties>
</file>